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التقويم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التقويم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المعتمد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44"/>
          <w:szCs w:val="44"/>
          <w:u w:val="none"/>
          <w:shd w:fill="auto" w:val="clear"/>
          <w:vertAlign w:val="baseline"/>
          <w:rtl w:val="1"/>
        </w:rPr>
        <w:t xml:space="preserve">الأداء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أداة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التقويم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  :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الرصد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4426.000000000004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"/>
        <w:gridCol w:w="2384"/>
        <w:gridCol w:w="575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tblGridChange w:id="0">
          <w:tblGrid>
            <w:gridCol w:w="560"/>
            <w:gridCol w:w="2384"/>
            <w:gridCol w:w="575"/>
            <w:gridCol w:w="575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  <w:gridCol w:w="574"/>
          </w:tblGrid>
        </w:tblGridChange>
      </w:tblGrid>
      <w:tr>
        <w:trPr>
          <w:trHeight w:val="356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1"/>
              </w:rPr>
              <w:t xml:space="preserve">الطالبة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تلتزم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بأخلاقيات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الانترنت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المفهوم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تجري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بتسلسل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وبدقة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تتسلسل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الأفكار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والنتائج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تلتزم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للنشاط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ارشادات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الحاسوب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زميلاتها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معلمة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الفواخره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797" w:top="1438" w:left="1440" w:right="1440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bidi w:val="1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/>
      <w:drawing>
        <wp:inline distB="114300" distT="114300" distL="114300" distR="114300">
          <wp:extent cx="731024" cy="798598"/>
          <wp:effectExtent b="0" l="0" r="0" t="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024" cy="7985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rPr>
        <w:rtl w:val="1"/>
      </w:rPr>
      <w:t xml:space="preserve">                                        </w:t>
    </w:r>
    <w:r w:rsidDel="00000000" w:rsidR="00000000" w:rsidRPr="00000000">
      <w:rPr>
        <w:rtl w:val="1"/>
      </w:rPr>
      <w:t xml:space="preserve">مجمع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معلمي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الاردن</w:t>
    </w:r>
    <w:r w:rsidDel="00000000" w:rsidR="00000000" w:rsidRPr="00000000">
      <w:rPr>
        <w:rtl w:val="1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شبكةجدول">
    <w:name w:val="شبكة جدول"/>
    <w:basedOn w:val="جدولعادي"/>
    <w:next w:val="شبكةجدول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شبكةجدول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rrXjwBzzurz3Ow1LFoyWp3nAQ==">AMUW2mX8n9GK23HbfaFNCML/2zoeyjgk8YHqseLSMEWgwUbK+0FpQ02lWkZyO8XxfrqkLprzKTnBSE3heXeyt1AE37WodQWaVHqCxdQ+kblof2dUwwp5nN8=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2019-04-10T12:33:00Z</dcterms:created>
  <dc:creator>CS</dc:creator>
</cp:coreProperties>
</file>